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021B4AFA"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HEIs that should be deleted; yellow code: 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6C1819B5"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3D53601A" w14:textId="77777777" w:rsidR="004B6450" w:rsidRDefault="00034F7C" w:rsidP="004B6450">
      <w:pPr>
        <w:tabs>
          <w:tab w:val="left" w:pos="2552"/>
        </w:tabs>
        <w:rPr>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004B6450" w:rsidRPr="004F6A0D">
        <w:rPr>
          <w:lang w:val="en-GB"/>
        </w:rPr>
        <w:t>[</w:t>
      </w:r>
      <w:r w:rsidR="004B6450">
        <w:rPr>
          <w:lang w:val="en-GB"/>
        </w:rPr>
        <w:t xml:space="preserve">Eligible students are defined as disadvantaged by the relevant authorities and who are eligible for full grants and loans. For example, in England, this is students from households with annual incomes of £25,000 or less.   </w:t>
      </w:r>
    </w:p>
    <w:p w14:paraId="429A87C2" w14:textId="7AFE8E6D" w:rsidR="004B6450" w:rsidRDefault="004B6450" w:rsidP="004B6450">
      <w:pPr>
        <w:tabs>
          <w:tab w:val="left" w:pos="2552"/>
        </w:tabs>
        <w:rPr>
          <w:rFonts w:ascii="Verdana" w:hAnsi="Verdana" w:cs="Calibri"/>
          <w:lang w:val="en-GB"/>
        </w:rPr>
      </w:pPr>
      <w:r>
        <w:rPr>
          <w:lang w:val="en-GB"/>
        </w:rPr>
        <w:t xml:space="preserve">For students from outside the UK, decisions on entitlement to this grant are made on the same principles as the £25,000 threshold stated above.  That is, if the student is entitled to receive extra payments based on national or regional criteria for </w:t>
      </w:r>
      <w:r>
        <w:rPr>
          <w:lang w:val="en-GB"/>
        </w:rPr>
        <w:t>disadvantage and</w:t>
      </w:r>
      <w:r>
        <w:rPr>
          <w:lang w:val="en-GB"/>
        </w:rPr>
        <w:t xml:space="preserve"> can provide evidence of this. Then they can receive the disadvantaged background supplementary grant</w:t>
      </w:r>
      <w:r w:rsidRPr="004F6A0D">
        <w:rPr>
          <w:lang w:val="en-GB"/>
        </w:rPr>
        <w:t>]</w:t>
      </w:r>
      <w:r w:rsidRPr="00735E06">
        <w:rPr>
          <w:lang w:val="en-GB"/>
        </w:rPr>
        <w:t xml:space="preserve"> </w:t>
      </w:r>
      <w:r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43D135E0"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w:t>
      </w:r>
      <w:r w:rsidR="004B6450" w:rsidRPr="008D5E68">
        <w:rPr>
          <w:lang w:val="en-GB"/>
        </w:rPr>
        <w:t>zero-grant</w:t>
      </w:r>
      <w:r w:rsidR="008D5E68" w:rsidRPr="008D5E68">
        <w:rPr>
          <w:lang w:val="en-GB"/>
        </w:rPr>
        <w:t xml:space="preserve">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0CEB37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lastRenderedPageBreak/>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4C0CAB8A" w:rsidR="00105F02" w:rsidRPr="00015735" w:rsidRDefault="00FE5D7A" w:rsidP="004620EF">
      <w:pPr>
        <w:ind w:left="567"/>
        <w:jc w:val="both"/>
        <w:rPr>
          <w:lang w:val="en-GB"/>
        </w:rPr>
      </w:pPr>
      <w:r w:rsidRPr="004620EF">
        <w:rPr>
          <w:lang w:val="en-GB"/>
        </w:rPr>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209DBEDA"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5DD4C83A"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w:t>
      </w:r>
      <w:r w:rsidR="004B6450" w:rsidRPr="00C201E1">
        <w:rPr>
          <w:i/>
          <w:lang w:val="en-GB"/>
        </w:rPr>
        <w:t>countries’</w:t>
      </w:r>
      <w:r w:rsidR="003415BB" w:rsidRPr="00C201E1">
        <w:rPr>
          <w:i/>
          <w:lang w:val="en-GB"/>
        </w:rPr>
        <w:t xml:space="preserve">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6128C8CF"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61B78522" w14:textId="4308ADD6" w:rsidR="008967B6" w:rsidRPr="00366E7B" w:rsidRDefault="008967B6" w:rsidP="00B12075">
      <w:pPr>
        <w:ind w:left="720" w:hanging="720"/>
        <w:rPr>
          <w:lang w:val="en-GB"/>
        </w:rPr>
      </w:pPr>
      <w:r>
        <w:rPr>
          <w:lang w:val="en-GB"/>
        </w:rPr>
        <w:lastRenderedPageBreak/>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202C66D6"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64A1EFBE" w14:textId="1FD51A9F" w:rsidR="004B6450" w:rsidRPr="00366E7B" w:rsidRDefault="004B6450" w:rsidP="004B6450">
      <w:pPr>
        <w:ind w:left="720" w:hanging="720"/>
        <w:rPr>
          <w:lang w:val="en-GB"/>
        </w:rPr>
      </w:pPr>
      <w:r>
        <w:rPr>
          <w:lang w:val="en-GB"/>
        </w:rPr>
        <w:t xml:space="preserve">6.4         </w:t>
      </w:r>
      <w:r w:rsidRPr="00BB0723">
        <w:rPr>
          <w:highlight w:val="cyan"/>
          <w:lang w:val="en-GB"/>
        </w:rPr>
        <w:t>[Optional-to be decided by NA/beneficiary</w:t>
      </w:r>
      <w:r w:rsidRPr="00623646">
        <w:rPr>
          <w:highlight w:val="cyan"/>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285D2716" w14:textId="5D8F7C57" w:rsidR="004B6450" w:rsidRDefault="004B6450" w:rsidP="004B6450">
      <w:pPr>
        <w:ind w:left="720" w:hanging="720"/>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1D045DDD"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Agreement is governed by</w:t>
      </w:r>
      <w:r w:rsidR="004B6450">
        <w:rPr>
          <w:lang w:val="en-GB"/>
        </w:rPr>
        <w:t xml:space="preserve"> England and Wales. </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r w:rsidR="00C23467" w:rsidRPr="00F12A69">
        <w:rPr>
          <w:sz w:val="24"/>
          <w:szCs w:val="24"/>
          <w:highlight w:val="lightGray"/>
          <w:lang w:val="en-GB"/>
        </w:rPr>
        <w:t>EDUCATION</w:t>
      </w:r>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1562D795"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4B6450">
        <w:rPr>
          <w:sz w:val="18"/>
          <w:szCs w:val="18"/>
          <w:lang w:val="en-GB"/>
        </w:rPr>
        <w:t>United Kingdom,</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4B6450">
        <w:rPr>
          <w:sz w:val="18"/>
          <w:szCs w:val="18"/>
          <w:lang w:val="en-GB"/>
        </w:rPr>
        <w:t xml:space="preserve"> United Kingdom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t xml:space="preserve">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2A65817E"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4B6450">
        <w:rPr>
          <w:sz w:val="18"/>
          <w:szCs w:val="18"/>
          <w:lang w:val="en-GB"/>
        </w:rPr>
        <w:t xml:space="preserve">United Kingdom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4B6450">
        <w:rPr>
          <w:sz w:val="18"/>
          <w:szCs w:val="18"/>
          <w:lang w:val="en-GB"/>
        </w:rPr>
        <w:t xml:space="preserve">United Kingdom </w:t>
      </w:r>
      <w:bookmarkStart w:id="0" w:name="_GoBack"/>
      <w:bookmarkEnd w:id="0"/>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4CB15704"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01D9">
      <w:rPr>
        <w:rStyle w:val="PageNumber"/>
        <w:noProof/>
        <w:szCs w:val="24"/>
      </w:rPr>
      <w:t>2</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7F25001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01D9">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6010" w14:textId="77777777" w:rsidR="00032894" w:rsidRDefault="00032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77777777" w:rsidR="009E2AE8" w:rsidRDefault="009E2AE8">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E722" w14:textId="20AF4538"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sidR="00032894">
      <w:rPr>
        <w:rFonts w:ascii="Arial Narrow" w:hAnsi="Arial Narrow" w:cs="Arial"/>
        <w:sz w:val="18"/>
        <w:szCs w:val="18"/>
        <w:u w:val="single"/>
        <w:lang w:val="en-GB"/>
      </w:rPr>
      <w:t>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552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6450"/>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96BC3"/>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28814B8-FBCF-4601-A54B-FDAB6746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B6CCB-255D-41D9-8908-13A6AB53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2798</Words>
  <Characters>15951</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Heard, Jemma (United Kingdom)</cp:lastModifiedBy>
  <cp:revision>2</cp:revision>
  <cp:lastPrinted>2015-03-04T15:51:00Z</cp:lastPrinted>
  <dcterms:created xsi:type="dcterms:W3CDTF">2020-04-16T12:30:00Z</dcterms:created>
  <dcterms:modified xsi:type="dcterms:W3CDTF">2020-04-16T12:30:00Z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